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0F8BE118"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CD388E">
        <w:rPr>
          <w:rFonts w:ascii="Arial" w:hAnsi="Arial" w:cs="Arial"/>
          <w:b/>
          <w:sz w:val="24"/>
          <w:szCs w:val="24"/>
        </w:rPr>
        <w:t>100</w:t>
      </w:r>
      <w:r w:rsidR="008941F1">
        <w:rPr>
          <w:rFonts w:ascii="Arial" w:hAnsi="Arial" w:cs="Arial"/>
          <w:b/>
          <w:sz w:val="24"/>
          <w:szCs w:val="24"/>
        </w:rPr>
        <w:t>-e</w:t>
      </w:r>
      <w:r w:rsidRPr="0008103A">
        <w:rPr>
          <w:rFonts w:ascii="Arial" w:hAnsi="Arial" w:cs="Arial"/>
          <w:b/>
          <w:sz w:val="24"/>
          <w:szCs w:val="24"/>
        </w:rPr>
        <w:tab/>
      </w:r>
      <w:r w:rsidR="00C5288A" w:rsidRPr="00C5288A">
        <w:rPr>
          <w:rFonts w:ascii="Arial" w:hAnsi="Arial" w:cs="Arial"/>
          <w:b/>
          <w:sz w:val="24"/>
          <w:szCs w:val="24"/>
        </w:rPr>
        <w:t>R4-2113913</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CD388E">
        <w:rPr>
          <w:rFonts w:ascii="Arial" w:hAnsi="Arial" w:cs="Arial"/>
          <w:b/>
          <w:noProof/>
          <w:sz w:val="24"/>
          <w:lang w:eastAsia="ja-JP"/>
        </w:rPr>
        <w:t>6</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CD388E" w:rsidRPr="00CD388E">
        <w:rPr>
          <w:rFonts w:ascii="Arial" w:hAnsi="Arial" w:cs="Arial" w:hint="eastAsia"/>
          <w:b/>
          <w:noProof/>
          <w:sz w:val="24"/>
          <w:lang w:eastAsia="ja-JP"/>
        </w:rPr>
        <w:t>Aug</w:t>
      </w:r>
      <w:r w:rsidR="00CD388E">
        <w:rPr>
          <w:rFonts w:ascii="Arial" w:hAnsi="Arial" w:cs="Arial"/>
          <w:b/>
          <w:noProof/>
          <w:sz w:val="24"/>
          <w:lang w:eastAsia="ja-JP"/>
        </w:rPr>
        <w:t>.</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CD388E">
        <w:rPr>
          <w:rFonts w:ascii="Arial" w:hAnsi="Arial" w:cs="Arial"/>
          <w:b/>
          <w:noProof/>
          <w:sz w:val="24"/>
          <w:lang w:eastAsia="ja-JP"/>
        </w:rPr>
        <w:t>Aug.</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1008B729"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w:t>
      </w:r>
      <w:r w:rsidR="0026538B">
        <w:rPr>
          <w:rFonts w:ascii="Arial" w:hAnsi="Arial" w:cs="Arial"/>
          <w:b/>
          <w:sz w:val="24"/>
          <w:szCs w:val="24"/>
        </w:rPr>
        <w:t>2</w:t>
      </w:r>
      <w:r w:rsidR="00FD3EF1">
        <w:rPr>
          <w:rFonts w:ascii="Arial" w:hAnsi="Arial" w:cs="Arial"/>
          <w:b/>
          <w:sz w:val="24"/>
          <w:szCs w:val="24"/>
        </w:rPr>
        <w:t>.</w:t>
      </w:r>
      <w:r w:rsidR="0026538B">
        <w:rPr>
          <w:rFonts w:ascii="Arial" w:hAnsi="Arial" w:cs="Arial"/>
          <w:b/>
          <w:sz w:val="24"/>
          <w:szCs w:val="24"/>
        </w:rPr>
        <w:t>4</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4C1A0BE5"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D96889">
        <w:rPr>
          <w:rFonts w:ascii="Arial" w:hAnsi="Arial" w:cs="Arial"/>
          <w:b/>
          <w:sz w:val="24"/>
          <w:szCs w:val="24"/>
        </w:rPr>
        <w:t>Views on Transmit Switching</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79D5431D" w14:textId="23980CFA" w:rsidR="00D96889" w:rsidRDefault="008A5AFF" w:rsidP="00FB282B">
      <w:pPr>
        <w:jc w:val="both"/>
        <w:rPr>
          <w:rFonts w:eastAsiaTheme="minorEastAsia"/>
          <w:lang w:eastAsia="zh-CN"/>
        </w:rPr>
      </w:pPr>
      <w:r>
        <w:rPr>
          <w:rFonts w:eastAsiaTheme="minorEastAsia"/>
          <w:lang w:eastAsia="zh-CN"/>
        </w:rPr>
        <w:t xml:space="preserve">In the last meeting of RAN4 #99-e, the topic of how to configure UE with Tx switching is discussed. </w:t>
      </w:r>
      <w:r w:rsidR="00B8713A">
        <w:rPr>
          <w:rFonts w:eastAsiaTheme="minorEastAsia"/>
          <w:lang w:eastAsia="zh-CN"/>
        </w:rPr>
        <w:t xml:space="preserve">And 7 companies prefer the option of function off, while 5 companies think that further study is needed. </w:t>
      </w:r>
      <w:r w:rsidR="001303F4">
        <w:rPr>
          <w:rFonts w:eastAsiaTheme="minorEastAsia"/>
          <w:lang w:eastAsia="zh-CN"/>
        </w:rPr>
        <w:t>the m</w:t>
      </w:r>
      <w:r w:rsidR="006E631B">
        <w:rPr>
          <w:rFonts w:eastAsiaTheme="minorEastAsia"/>
          <w:lang w:eastAsia="zh-CN"/>
        </w:rPr>
        <w:t>ajority view is that keep Tx switching function off is the traditional way for OTA test, and t</w:t>
      </w:r>
      <w:r w:rsidR="00B8713A">
        <w:rPr>
          <w:rFonts w:eastAsiaTheme="minorEastAsia"/>
          <w:lang w:eastAsia="zh-CN"/>
        </w:rPr>
        <w:t>he main concern on Tx switch</w:t>
      </w:r>
      <w:r w:rsidR="001303F4">
        <w:rPr>
          <w:rFonts w:eastAsiaTheme="minorEastAsia"/>
          <w:lang w:eastAsia="zh-CN"/>
        </w:rPr>
        <w:t>ing</w:t>
      </w:r>
      <w:r w:rsidR="00B8713A">
        <w:rPr>
          <w:rFonts w:eastAsiaTheme="minorEastAsia"/>
          <w:lang w:eastAsia="zh-CN"/>
        </w:rPr>
        <w:t xml:space="preserve"> or Tx antenna switching is </w:t>
      </w:r>
      <w:r w:rsidR="001303F4">
        <w:rPr>
          <w:rFonts w:eastAsiaTheme="minorEastAsia"/>
          <w:lang w:eastAsia="zh-CN"/>
        </w:rPr>
        <w:t>that whether an accurate and stable measurement result can be obtained with Tx switching function on.</w:t>
      </w:r>
    </w:p>
    <w:p w14:paraId="63BED560" w14:textId="151B88E1" w:rsidR="001303F4" w:rsidRDefault="006E631B" w:rsidP="00FB282B">
      <w:pPr>
        <w:jc w:val="both"/>
        <w:rPr>
          <w:rFonts w:eastAsiaTheme="minorEastAsia"/>
          <w:lang w:eastAsia="zh-CN"/>
        </w:rPr>
      </w:pPr>
      <w:r>
        <w:rPr>
          <w:rFonts w:eastAsiaTheme="minorEastAsia"/>
          <w:lang w:eastAsia="zh-CN"/>
        </w:rPr>
        <w:t>This paper presents our observation and consideration on Tx switching.</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3BF3C100" w14:textId="562D1E92" w:rsidR="006E631B" w:rsidRDefault="00A35A32" w:rsidP="00FB282B">
      <w:pPr>
        <w:rPr>
          <w:rFonts w:eastAsia="宋体"/>
          <w:lang w:eastAsia="zh-CN"/>
        </w:rPr>
      </w:pPr>
      <w:r>
        <w:rPr>
          <w:rFonts w:eastAsia="宋体"/>
          <w:lang w:eastAsia="zh-CN"/>
        </w:rPr>
        <w:t xml:space="preserve">Fundamentally, UE Tx switching works based on </w:t>
      </w:r>
      <w:r w:rsidR="003C253E">
        <w:rPr>
          <w:rFonts w:eastAsia="宋体"/>
          <w:lang w:eastAsia="zh-CN"/>
        </w:rPr>
        <w:t>choosing antenna port with better downlink signal as the uplink transmit antenna. Current OTA test system may not precisely assess UE TRP performance with Tx switching fun</w:t>
      </w:r>
      <w:r w:rsidR="00B140B6">
        <w:rPr>
          <w:rFonts w:eastAsia="宋体"/>
          <w:lang w:eastAsia="zh-CN"/>
        </w:rPr>
        <w:t>c</w:t>
      </w:r>
      <w:r w:rsidR="003C253E">
        <w:rPr>
          <w:rFonts w:eastAsia="宋体"/>
          <w:lang w:eastAsia="zh-CN"/>
        </w:rPr>
        <w:t>tion ON, because of two aspects, hardware implementation and software adaptation.</w:t>
      </w:r>
    </w:p>
    <w:p w14:paraId="75E860D7" w14:textId="730698EC" w:rsidR="003C253E" w:rsidRDefault="00B140B6" w:rsidP="00FB282B">
      <w:pPr>
        <w:rPr>
          <w:rFonts w:eastAsia="宋体"/>
          <w:lang w:eastAsia="zh-CN"/>
        </w:rPr>
      </w:pPr>
      <w:r>
        <w:rPr>
          <w:rFonts w:eastAsia="宋体"/>
          <w:lang w:eastAsia="zh-CN"/>
        </w:rPr>
        <w:t xml:space="preserve">For SISO OTA test system, the most popular hardware implementation is allocating the measurement antenna in the far field range for accurate measurement purpose, while putting the communication antenna near to the DUT for stable communication connection. This implementation makes the uplink path and the measurement path inconsistent artificially. And clearly, </w:t>
      </w:r>
      <w:r w:rsidR="007A5EEC">
        <w:rPr>
          <w:rFonts w:eastAsia="宋体"/>
          <w:lang w:eastAsia="zh-CN"/>
        </w:rPr>
        <w:t>different location of communication antenna in the chamber leads to different measurement result of the same DUT. This is the cause of big deviation observed when Tx switching function ON</w:t>
      </w:r>
      <w:r w:rsidR="0078678B">
        <w:rPr>
          <w:rFonts w:eastAsia="宋体"/>
          <w:lang w:eastAsia="zh-CN"/>
        </w:rPr>
        <w:t>,</w:t>
      </w:r>
      <w:r w:rsidR="007A5EEC">
        <w:rPr>
          <w:rFonts w:eastAsia="宋体"/>
          <w:lang w:eastAsia="zh-CN"/>
        </w:rPr>
        <w:t xml:space="preserve"> from the perspective of hardware implementation.</w:t>
      </w:r>
    </w:p>
    <w:p w14:paraId="5F2596C2" w14:textId="2CC891BD" w:rsidR="003C6B77" w:rsidRPr="003C6B77" w:rsidRDefault="003C6B77" w:rsidP="00FB282B">
      <w:pPr>
        <w:rPr>
          <w:rFonts w:eastAsia="宋体"/>
          <w:b/>
          <w:lang w:eastAsia="zh-CN"/>
        </w:rPr>
      </w:pPr>
      <w:r w:rsidRPr="003C6B77">
        <w:rPr>
          <w:rFonts w:eastAsia="宋体"/>
          <w:b/>
          <w:lang w:eastAsia="zh-CN"/>
        </w:rPr>
        <w:t>Observation 1: the hardware implementation of traditional SISO OTA test system will introducing measurement deviation with Tx switching function ON</w:t>
      </w:r>
      <w:r w:rsidR="001F2B23">
        <w:rPr>
          <w:rFonts w:eastAsia="宋体"/>
          <w:b/>
          <w:lang w:eastAsia="zh-CN"/>
        </w:rPr>
        <w:t xml:space="preserve"> because of </w:t>
      </w:r>
      <w:r w:rsidR="00F042F9" w:rsidRPr="00F042F9">
        <w:rPr>
          <w:rFonts w:eastAsia="宋体"/>
          <w:b/>
          <w:lang w:eastAsia="zh-CN"/>
        </w:rPr>
        <w:t>the uplink path and the measurement path inconsistent artificially</w:t>
      </w:r>
      <w:r w:rsidR="00F042F9">
        <w:rPr>
          <w:rFonts w:eastAsia="宋体"/>
          <w:b/>
          <w:lang w:eastAsia="zh-CN"/>
        </w:rPr>
        <w:t>.</w:t>
      </w:r>
    </w:p>
    <w:p w14:paraId="4F281912" w14:textId="28452734" w:rsidR="007A5EEC" w:rsidRPr="00B140B6" w:rsidRDefault="000E1D9C" w:rsidP="00FB282B">
      <w:pPr>
        <w:rPr>
          <w:rFonts w:eastAsia="宋体"/>
          <w:lang w:eastAsia="zh-CN"/>
        </w:rPr>
      </w:pPr>
      <w:r>
        <w:rPr>
          <w:rFonts w:eastAsia="宋体"/>
          <w:lang w:eastAsia="zh-CN"/>
        </w:rPr>
        <w:t>On the other hand, the algorithm of selecting the optimal Tx antenna port becomes major factor introducing measurement deviation</w:t>
      </w:r>
      <w:r w:rsidR="00065CE4">
        <w:rPr>
          <w:rFonts w:eastAsia="宋体"/>
          <w:lang w:eastAsia="zh-CN"/>
        </w:rPr>
        <w:t xml:space="preserve">. </w:t>
      </w:r>
      <w:r w:rsidR="00D544F1">
        <w:rPr>
          <w:rFonts w:eastAsia="宋体"/>
          <w:lang w:eastAsia="zh-CN"/>
        </w:rPr>
        <w:t xml:space="preserve">Form chipset capability side, a package of configuration parameters is given to UE venders </w:t>
      </w:r>
      <w:r w:rsidR="00EA1F9C">
        <w:rPr>
          <w:rFonts w:eastAsia="宋体"/>
          <w:lang w:eastAsia="zh-CN"/>
        </w:rPr>
        <w:t xml:space="preserve">to optimize the radiation performance of UE with Tx switching function ON. UE may implement different optimization strategy to get different performance profit, e.g. larger edge coverage, better power saving, </w:t>
      </w:r>
      <w:r w:rsidR="003C6B77">
        <w:rPr>
          <w:rFonts w:eastAsia="宋体"/>
          <w:lang w:eastAsia="zh-CN"/>
        </w:rPr>
        <w:t xml:space="preserve">higher throughput and so on. Thus, different UE’s behaviour vary greatly </w:t>
      </w:r>
      <w:r w:rsidR="00A67629">
        <w:rPr>
          <w:rFonts w:eastAsia="宋体"/>
          <w:lang w:eastAsia="zh-CN"/>
        </w:rPr>
        <w:t>even in the same measurement environment because of different optimization strategy.</w:t>
      </w:r>
    </w:p>
    <w:p w14:paraId="5B864374" w14:textId="7A336C0D" w:rsidR="006E631B" w:rsidRPr="00A67629" w:rsidRDefault="003C6B77" w:rsidP="00FB282B">
      <w:pPr>
        <w:rPr>
          <w:rFonts w:eastAsia="宋体"/>
          <w:b/>
          <w:lang w:eastAsia="zh-CN"/>
        </w:rPr>
      </w:pPr>
      <w:r w:rsidRPr="00A67629">
        <w:rPr>
          <w:rFonts w:eastAsia="宋体" w:hint="eastAsia"/>
          <w:b/>
          <w:lang w:eastAsia="zh-CN"/>
        </w:rPr>
        <w:t>O</w:t>
      </w:r>
      <w:r w:rsidRPr="00A67629">
        <w:rPr>
          <w:rFonts w:eastAsia="宋体"/>
          <w:b/>
          <w:lang w:eastAsia="zh-CN"/>
        </w:rPr>
        <w:t xml:space="preserve">bservation 2: </w:t>
      </w:r>
      <w:r w:rsidR="00A67629" w:rsidRPr="00A67629">
        <w:rPr>
          <w:rFonts w:eastAsia="宋体"/>
          <w:b/>
          <w:lang w:eastAsia="zh-CN"/>
        </w:rPr>
        <w:t>the software adaptation with different Tx switching optimization strategy leads different UE’s behaviour even in the same measurement environment.</w:t>
      </w:r>
    </w:p>
    <w:p w14:paraId="6AAEFA68" w14:textId="37007E96" w:rsidR="006E631B" w:rsidRDefault="00A67629" w:rsidP="00FB282B">
      <w:pPr>
        <w:rPr>
          <w:rFonts w:eastAsia="宋体"/>
          <w:lang w:eastAsia="zh-CN"/>
        </w:rPr>
      </w:pPr>
      <w:r>
        <w:rPr>
          <w:rFonts w:eastAsia="宋体"/>
          <w:lang w:eastAsia="zh-CN"/>
        </w:rPr>
        <w:lastRenderedPageBreak/>
        <w:t xml:space="preserve">Based on the above observations, it is quite a complex situation when test UE with Tx switching function ON. Thus, currently </w:t>
      </w:r>
      <w:r w:rsidR="00F20863">
        <w:rPr>
          <w:rFonts w:eastAsia="宋体"/>
          <w:lang w:eastAsia="zh-CN"/>
        </w:rPr>
        <w:t>keeping the function OFF is still a common approach for UE SISO OTA test. While</w:t>
      </w:r>
      <w:r w:rsidR="00112450">
        <w:rPr>
          <w:rFonts w:eastAsia="宋体"/>
          <w:lang w:eastAsia="zh-CN"/>
        </w:rPr>
        <w:t xml:space="preserve"> considering Tx switching is almost an essential function for commercial UE</w:t>
      </w:r>
      <w:r w:rsidR="00F20863">
        <w:rPr>
          <w:rFonts w:eastAsia="宋体"/>
          <w:lang w:eastAsia="zh-CN"/>
        </w:rPr>
        <w:t xml:space="preserve">, </w:t>
      </w:r>
      <w:r w:rsidR="00112450">
        <w:rPr>
          <w:rFonts w:eastAsia="宋体"/>
          <w:lang w:eastAsia="zh-CN"/>
        </w:rPr>
        <w:t xml:space="preserve">test </w:t>
      </w:r>
      <w:r w:rsidR="00F20863">
        <w:rPr>
          <w:rFonts w:eastAsia="宋体"/>
          <w:lang w:eastAsia="zh-CN"/>
        </w:rPr>
        <w:t>solutions which can solve the problems</w:t>
      </w:r>
      <w:r w:rsidR="00112450">
        <w:rPr>
          <w:rFonts w:eastAsia="宋体"/>
          <w:lang w:eastAsia="zh-CN"/>
        </w:rPr>
        <w:t xml:space="preserve"> mentioned above</w:t>
      </w:r>
      <w:r w:rsidR="00F20863">
        <w:rPr>
          <w:rFonts w:eastAsia="宋体"/>
          <w:lang w:eastAsia="zh-CN"/>
        </w:rPr>
        <w:t xml:space="preserve"> on hardware and/or software are highly encouraged</w:t>
      </w:r>
      <w:r w:rsidR="00112450">
        <w:rPr>
          <w:rFonts w:eastAsia="宋体"/>
          <w:lang w:eastAsia="zh-CN"/>
        </w:rPr>
        <w:t>.</w:t>
      </w:r>
    </w:p>
    <w:p w14:paraId="64D3F284" w14:textId="2FFB0644" w:rsidR="00112450" w:rsidRPr="00112450" w:rsidRDefault="00112450" w:rsidP="00FB282B">
      <w:pPr>
        <w:rPr>
          <w:rFonts w:eastAsia="宋体"/>
          <w:b/>
          <w:lang w:eastAsia="zh-CN"/>
        </w:rPr>
      </w:pPr>
      <w:r w:rsidRPr="00112450">
        <w:rPr>
          <w:rFonts w:eastAsia="宋体" w:hint="eastAsia"/>
          <w:b/>
          <w:lang w:eastAsia="zh-CN"/>
        </w:rPr>
        <w:t>P</w:t>
      </w:r>
      <w:r w:rsidRPr="00112450">
        <w:rPr>
          <w:rFonts w:eastAsia="宋体"/>
          <w:b/>
          <w:lang w:eastAsia="zh-CN"/>
        </w:rPr>
        <w:t xml:space="preserve">roposal 1: Currently keep the function OFF as a common approach for UE </w:t>
      </w:r>
      <w:r w:rsidR="00F042F9">
        <w:rPr>
          <w:rFonts w:eastAsia="宋体"/>
          <w:b/>
          <w:lang w:eastAsia="zh-CN"/>
        </w:rPr>
        <w:t>TRP</w:t>
      </w:r>
      <w:r w:rsidRPr="00112450">
        <w:rPr>
          <w:rFonts w:eastAsia="宋体"/>
          <w:b/>
          <w:lang w:eastAsia="zh-CN"/>
        </w:rPr>
        <w:t xml:space="preserve"> OTA test.</w:t>
      </w:r>
    </w:p>
    <w:p w14:paraId="31A3D95D" w14:textId="18225F0B" w:rsidR="00112450" w:rsidRDefault="00112450" w:rsidP="00FB282B">
      <w:pPr>
        <w:rPr>
          <w:rFonts w:eastAsia="宋体"/>
          <w:b/>
          <w:lang w:eastAsia="zh-CN"/>
        </w:rPr>
      </w:pPr>
      <w:r w:rsidRPr="00112450">
        <w:rPr>
          <w:rFonts w:eastAsia="宋体" w:hint="eastAsia"/>
          <w:b/>
          <w:lang w:eastAsia="zh-CN"/>
        </w:rPr>
        <w:t>P</w:t>
      </w:r>
      <w:r w:rsidRPr="00112450">
        <w:rPr>
          <w:rFonts w:eastAsia="宋体"/>
          <w:b/>
          <w:lang w:eastAsia="zh-CN"/>
        </w:rPr>
        <w:t>roposal 2: Test solutions which can solve the problems mentioned above on hardware and/or software are highly encouraged.</w:t>
      </w:r>
    </w:p>
    <w:p w14:paraId="79A4DB7F" w14:textId="77777777" w:rsidR="00112450" w:rsidRPr="00112450" w:rsidRDefault="00112450" w:rsidP="00FB282B">
      <w:pPr>
        <w:rPr>
          <w:rFonts w:eastAsia="宋体"/>
          <w:b/>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23E7EF3" w14:textId="14FFD156" w:rsidR="00112450" w:rsidRDefault="00112450" w:rsidP="00112450">
      <w:pPr>
        <w:rPr>
          <w:rFonts w:eastAsia="宋体"/>
          <w:b/>
          <w:lang w:eastAsia="zh-CN"/>
        </w:rPr>
      </w:pPr>
      <w:r w:rsidRPr="003C6B77">
        <w:rPr>
          <w:rFonts w:eastAsia="宋体"/>
          <w:b/>
          <w:lang w:eastAsia="zh-CN"/>
        </w:rPr>
        <w:t>Observation 1: the hardware implementation of traditional SISO OTA test system will introducing measurement deviation with Tx switching function ON</w:t>
      </w:r>
      <w:r w:rsidR="00F042F9">
        <w:rPr>
          <w:rFonts w:eastAsia="宋体"/>
          <w:b/>
          <w:lang w:eastAsia="zh-CN"/>
        </w:rPr>
        <w:t xml:space="preserve"> because of </w:t>
      </w:r>
      <w:r w:rsidR="00F042F9" w:rsidRPr="00F042F9">
        <w:rPr>
          <w:rFonts w:eastAsia="宋体"/>
          <w:b/>
          <w:lang w:eastAsia="zh-CN"/>
        </w:rPr>
        <w:t>the uplink path and the measurement path inconsistent artificially</w:t>
      </w:r>
      <w:r w:rsidRPr="003C6B77">
        <w:rPr>
          <w:rFonts w:eastAsia="宋体"/>
          <w:b/>
          <w:lang w:eastAsia="zh-CN"/>
        </w:rPr>
        <w:t>.</w:t>
      </w:r>
    </w:p>
    <w:p w14:paraId="70204DD3" w14:textId="77777777" w:rsidR="00112450" w:rsidRPr="00A67629" w:rsidRDefault="00112450" w:rsidP="00112450">
      <w:pPr>
        <w:rPr>
          <w:rFonts w:eastAsia="宋体"/>
          <w:b/>
          <w:lang w:eastAsia="zh-CN"/>
        </w:rPr>
      </w:pPr>
      <w:r w:rsidRPr="00A67629">
        <w:rPr>
          <w:rFonts w:eastAsia="宋体" w:hint="eastAsia"/>
          <w:b/>
          <w:lang w:eastAsia="zh-CN"/>
        </w:rPr>
        <w:t>O</w:t>
      </w:r>
      <w:r w:rsidRPr="00A67629">
        <w:rPr>
          <w:rFonts w:eastAsia="宋体"/>
          <w:b/>
          <w:lang w:eastAsia="zh-CN"/>
        </w:rPr>
        <w:t>bservation 2: the software adaptation with different Tx switching optimization strategy leads different UE’s behaviour even in the same measurement environment.</w:t>
      </w:r>
    </w:p>
    <w:p w14:paraId="08C64E64" w14:textId="01DD0F11" w:rsidR="00112450" w:rsidRPr="00112450" w:rsidRDefault="00112450" w:rsidP="00112450">
      <w:pPr>
        <w:rPr>
          <w:rFonts w:eastAsia="宋体"/>
          <w:b/>
          <w:lang w:eastAsia="zh-CN"/>
        </w:rPr>
      </w:pPr>
      <w:r w:rsidRPr="00112450">
        <w:rPr>
          <w:rFonts w:eastAsia="宋体" w:hint="eastAsia"/>
          <w:b/>
          <w:lang w:eastAsia="zh-CN"/>
        </w:rPr>
        <w:t>P</w:t>
      </w:r>
      <w:r w:rsidRPr="00112450">
        <w:rPr>
          <w:rFonts w:eastAsia="宋体"/>
          <w:b/>
          <w:lang w:eastAsia="zh-CN"/>
        </w:rPr>
        <w:t xml:space="preserve">roposal 1: Currently keep the function OFF as a common approach for UE </w:t>
      </w:r>
      <w:r w:rsidR="00F042F9">
        <w:rPr>
          <w:rFonts w:eastAsia="宋体"/>
          <w:b/>
          <w:lang w:eastAsia="zh-CN"/>
        </w:rPr>
        <w:t>TRP</w:t>
      </w:r>
      <w:r w:rsidRPr="00112450">
        <w:rPr>
          <w:rFonts w:eastAsia="宋体"/>
          <w:b/>
          <w:lang w:eastAsia="zh-CN"/>
        </w:rPr>
        <w:t xml:space="preserve"> OTA test.</w:t>
      </w:r>
    </w:p>
    <w:p w14:paraId="3ABA165D" w14:textId="77777777" w:rsidR="00112450" w:rsidRPr="00112450" w:rsidRDefault="00112450" w:rsidP="00112450">
      <w:pPr>
        <w:rPr>
          <w:rFonts w:eastAsia="宋体"/>
          <w:b/>
          <w:lang w:eastAsia="zh-CN"/>
        </w:rPr>
      </w:pPr>
      <w:r w:rsidRPr="00112450">
        <w:rPr>
          <w:rFonts w:eastAsia="宋体" w:hint="eastAsia"/>
          <w:b/>
          <w:lang w:eastAsia="zh-CN"/>
        </w:rPr>
        <w:t>P</w:t>
      </w:r>
      <w:r w:rsidRPr="00112450">
        <w:rPr>
          <w:rFonts w:eastAsia="宋体"/>
          <w:b/>
          <w:lang w:eastAsia="zh-CN"/>
        </w:rPr>
        <w:t>roposal 2: Test solutions which can solve the problems mentioned above on hardware and/or software are highly encouraged.</w:t>
      </w:r>
    </w:p>
    <w:p w14:paraId="2B19C93F" w14:textId="77777777" w:rsidR="002D0367" w:rsidRPr="00A44705" w:rsidRDefault="002D0367" w:rsidP="002D0367">
      <w:pPr>
        <w:pStyle w:val="1"/>
        <w:ind w:left="0" w:firstLine="0"/>
        <w:rPr>
          <w:rFonts w:eastAsia="宋体"/>
          <w:lang w:eastAsia="zh-CN"/>
        </w:rPr>
      </w:pPr>
      <w:r>
        <w:t>References</w:t>
      </w:r>
    </w:p>
    <w:p w14:paraId="16426CBA" w14:textId="1E25FE1B" w:rsidR="002A389C" w:rsidRPr="00323B95" w:rsidRDefault="002A389C" w:rsidP="0089675D">
      <w:pPr>
        <w:pStyle w:val="EX"/>
        <w:ind w:left="284" w:firstLine="0"/>
        <w:rPr>
          <w:rFonts w:eastAsiaTheme="minorEastAsia"/>
          <w:lang w:eastAsia="zh-CN"/>
        </w:rPr>
      </w:pPr>
    </w:p>
    <w:sectPr w:rsidR="002A389C"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98DD42F" w14:textId="77777777" w:rsidR="00A845C6" w:rsidRDefault="00A845C6" w:rsidP="0003021C">
      <w:pPr>
        <w:spacing w:after="0"/>
      </w:pPr>
      <w:r>
        <w:separator/>
      </w:r>
    </w:p>
  </w:endnote>
  <w:endnote w:type="continuationSeparator" w:id="0">
    <w:p w14:paraId="2C14D1A6" w14:textId="77777777" w:rsidR="00A845C6" w:rsidRDefault="00A845C6"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C5E611" w14:textId="77777777" w:rsidR="00A845C6" w:rsidRDefault="00A845C6" w:rsidP="0003021C">
      <w:pPr>
        <w:spacing w:after="0"/>
      </w:pPr>
      <w:r>
        <w:separator/>
      </w:r>
    </w:p>
  </w:footnote>
  <w:footnote w:type="continuationSeparator" w:id="0">
    <w:p w14:paraId="0F1ADF9C" w14:textId="77777777" w:rsidR="00A845C6" w:rsidRDefault="00A845C6"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CE375D"/>
    <w:multiLevelType w:val="hybridMultilevel"/>
    <w:tmpl w:val="33B88D9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3" w15:restartNumberingAfterBreak="0">
    <w:nsid w:val="43FE3159"/>
    <w:multiLevelType w:val="hybridMultilevel"/>
    <w:tmpl w:val="D4A65BF0"/>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5F5E6C14"/>
    <w:multiLevelType w:val="hybridMultilevel"/>
    <w:tmpl w:val="18F4B386"/>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4"/>
  </w:num>
  <w:num w:numId="4">
    <w:abstractNumId w:val="6"/>
  </w:num>
  <w:num w:numId="5">
    <w:abstractNumId w:val="3"/>
  </w:num>
  <w:num w:numId="6">
    <w:abstractNumId w:val="1"/>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5CE4"/>
    <w:rsid w:val="00067EF1"/>
    <w:rsid w:val="0009553E"/>
    <w:rsid w:val="00096952"/>
    <w:rsid w:val="00096C04"/>
    <w:rsid w:val="000A4E3C"/>
    <w:rsid w:val="000A54B4"/>
    <w:rsid w:val="000A76FA"/>
    <w:rsid w:val="000B1442"/>
    <w:rsid w:val="000B480B"/>
    <w:rsid w:val="000E1D9C"/>
    <w:rsid w:val="000E2B0A"/>
    <w:rsid w:val="000E4110"/>
    <w:rsid w:val="000E4413"/>
    <w:rsid w:val="00103338"/>
    <w:rsid w:val="0010771F"/>
    <w:rsid w:val="00107B65"/>
    <w:rsid w:val="00112450"/>
    <w:rsid w:val="0011447B"/>
    <w:rsid w:val="00130187"/>
    <w:rsid w:val="001303F4"/>
    <w:rsid w:val="00130D44"/>
    <w:rsid w:val="00145BF3"/>
    <w:rsid w:val="00156AB2"/>
    <w:rsid w:val="0016054E"/>
    <w:rsid w:val="0017411A"/>
    <w:rsid w:val="0018728C"/>
    <w:rsid w:val="001A447D"/>
    <w:rsid w:val="001E082D"/>
    <w:rsid w:val="001E528F"/>
    <w:rsid w:val="001F2B23"/>
    <w:rsid w:val="001F637F"/>
    <w:rsid w:val="00214C02"/>
    <w:rsid w:val="00215E3A"/>
    <w:rsid w:val="002206B1"/>
    <w:rsid w:val="002400E2"/>
    <w:rsid w:val="002466C5"/>
    <w:rsid w:val="002529CD"/>
    <w:rsid w:val="002553AA"/>
    <w:rsid w:val="002618BA"/>
    <w:rsid w:val="00262BB5"/>
    <w:rsid w:val="0026538B"/>
    <w:rsid w:val="00265877"/>
    <w:rsid w:val="00265B4F"/>
    <w:rsid w:val="002666EB"/>
    <w:rsid w:val="0027007E"/>
    <w:rsid w:val="00287A5F"/>
    <w:rsid w:val="002A389C"/>
    <w:rsid w:val="002A5AAC"/>
    <w:rsid w:val="002D0367"/>
    <w:rsid w:val="002D7EEA"/>
    <w:rsid w:val="002E731D"/>
    <w:rsid w:val="002F2025"/>
    <w:rsid w:val="002F4DBF"/>
    <w:rsid w:val="00305776"/>
    <w:rsid w:val="00323B95"/>
    <w:rsid w:val="00357AAD"/>
    <w:rsid w:val="00372596"/>
    <w:rsid w:val="00376766"/>
    <w:rsid w:val="00384E5B"/>
    <w:rsid w:val="003956E2"/>
    <w:rsid w:val="003C1B40"/>
    <w:rsid w:val="003C253E"/>
    <w:rsid w:val="003C6B77"/>
    <w:rsid w:val="003F1079"/>
    <w:rsid w:val="003F158B"/>
    <w:rsid w:val="00400F3F"/>
    <w:rsid w:val="00403B6D"/>
    <w:rsid w:val="00411BC2"/>
    <w:rsid w:val="00415E1A"/>
    <w:rsid w:val="0042087B"/>
    <w:rsid w:val="00420F98"/>
    <w:rsid w:val="00440EF6"/>
    <w:rsid w:val="004536D4"/>
    <w:rsid w:val="004664DD"/>
    <w:rsid w:val="004700B3"/>
    <w:rsid w:val="00474BD0"/>
    <w:rsid w:val="004803EC"/>
    <w:rsid w:val="00481688"/>
    <w:rsid w:val="00482E50"/>
    <w:rsid w:val="00486AE0"/>
    <w:rsid w:val="00487E7C"/>
    <w:rsid w:val="0049290F"/>
    <w:rsid w:val="004A108A"/>
    <w:rsid w:val="004B3C0C"/>
    <w:rsid w:val="004C1488"/>
    <w:rsid w:val="004D4E7B"/>
    <w:rsid w:val="004E0CEE"/>
    <w:rsid w:val="004E6D83"/>
    <w:rsid w:val="00501EB2"/>
    <w:rsid w:val="00510DAC"/>
    <w:rsid w:val="0052285E"/>
    <w:rsid w:val="00547795"/>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46F7"/>
    <w:rsid w:val="005D5DBB"/>
    <w:rsid w:val="005E059A"/>
    <w:rsid w:val="005E24BC"/>
    <w:rsid w:val="005E78CD"/>
    <w:rsid w:val="005F2A66"/>
    <w:rsid w:val="00602100"/>
    <w:rsid w:val="00614AEE"/>
    <w:rsid w:val="00615922"/>
    <w:rsid w:val="00621185"/>
    <w:rsid w:val="00631AE6"/>
    <w:rsid w:val="00631F03"/>
    <w:rsid w:val="00645643"/>
    <w:rsid w:val="00664622"/>
    <w:rsid w:val="006678A6"/>
    <w:rsid w:val="0068171A"/>
    <w:rsid w:val="00682097"/>
    <w:rsid w:val="00686D8A"/>
    <w:rsid w:val="00687FD1"/>
    <w:rsid w:val="00693B17"/>
    <w:rsid w:val="006C2B90"/>
    <w:rsid w:val="006E631B"/>
    <w:rsid w:val="0073566C"/>
    <w:rsid w:val="007373AF"/>
    <w:rsid w:val="00737F7D"/>
    <w:rsid w:val="00761CA2"/>
    <w:rsid w:val="00770B89"/>
    <w:rsid w:val="007726E6"/>
    <w:rsid w:val="007764CE"/>
    <w:rsid w:val="0078678B"/>
    <w:rsid w:val="007A5EEC"/>
    <w:rsid w:val="007C3534"/>
    <w:rsid w:val="007D5C83"/>
    <w:rsid w:val="007E40B0"/>
    <w:rsid w:val="007F009F"/>
    <w:rsid w:val="007F37FE"/>
    <w:rsid w:val="008053AB"/>
    <w:rsid w:val="008144EC"/>
    <w:rsid w:val="00815183"/>
    <w:rsid w:val="0082608F"/>
    <w:rsid w:val="008336F3"/>
    <w:rsid w:val="008352C1"/>
    <w:rsid w:val="00841297"/>
    <w:rsid w:val="00853384"/>
    <w:rsid w:val="008559B8"/>
    <w:rsid w:val="0087017B"/>
    <w:rsid w:val="00871374"/>
    <w:rsid w:val="008941F1"/>
    <w:rsid w:val="0089675D"/>
    <w:rsid w:val="008A5AFF"/>
    <w:rsid w:val="008C3254"/>
    <w:rsid w:val="008D18D2"/>
    <w:rsid w:val="008E2D4C"/>
    <w:rsid w:val="008E591A"/>
    <w:rsid w:val="008F13E1"/>
    <w:rsid w:val="008F1D48"/>
    <w:rsid w:val="008F679C"/>
    <w:rsid w:val="00902570"/>
    <w:rsid w:val="00905C13"/>
    <w:rsid w:val="00907364"/>
    <w:rsid w:val="00910A92"/>
    <w:rsid w:val="00913ED4"/>
    <w:rsid w:val="00924F4E"/>
    <w:rsid w:val="00927CA7"/>
    <w:rsid w:val="0094229E"/>
    <w:rsid w:val="00963040"/>
    <w:rsid w:val="009716E4"/>
    <w:rsid w:val="00974222"/>
    <w:rsid w:val="00991F01"/>
    <w:rsid w:val="00992EB9"/>
    <w:rsid w:val="009A12A8"/>
    <w:rsid w:val="009A1576"/>
    <w:rsid w:val="009A1DF5"/>
    <w:rsid w:val="009A58B3"/>
    <w:rsid w:val="009B3381"/>
    <w:rsid w:val="009B5B64"/>
    <w:rsid w:val="009C042F"/>
    <w:rsid w:val="009C1AFB"/>
    <w:rsid w:val="009C541C"/>
    <w:rsid w:val="009C6D0C"/>
    <w:rsid w:val="009D20DB"/>
    <w:rsid w:val="009D2FF0"/>
    <w:rsid w:val="009D69D2"/>
    <w:rsid w:val="00A14DDA"/>
    <w:rsid w:val="00A24DE7"/>
    <w:rsid w:val="00A30765"/>
    <w:rsid w:val="00A32C90"/>
    <w:rsid w:val="00A34302"/>
    <w:rsid w:val="00A35A32"/>
    <w:rsid w:val="00A479BB"/>
    <w:rsid w:val="00A51699"/>
    <w:rsid w:val="00A53FC0"/>
    <w:rsid w:val="00A649A4"/>
    <w:rsid w:val="00A67629"/>
    <w:rsid w:val="00A75DE6"/>
    <w:rsid w:val="00A80B08"/>
    <w:rsid w:val="00A845C6"/>
    <w:rsid w:val="00A86C91"/>
    <w:rsid w:val="00A925E0"/>
    <w:rsid w:val="00A9526C"/>
    <w:rsid w:val="00A97485"/>
    <w:rsid w:val="00AE2291"/>
    <w:rsid w:val="00AF3250"/>
    <w:rsid w:val="00B0494B"/>
    <w:rsid w:val="00B07F65"/>
    <w:rsid w:val="00B10C7F"/>
    <w:rsid w:val="00B13C39"/>
    <w:rsid w:val="00B140B6"/>
    <w:rsid w:val="00B23AD5"/>
    <w:rsid w:val="00B2591E"/>
    <w:rsid w:val="00B2676A"/>
    <w:rsid w:val="00B30A98"/>
    <w:rsid w:val="00B329C7"/>
    <w:rsid w:val="00B36AFE"/>
    <w:rsid w:val="00B44F79"/>
    <w:rsid w:val="00B4774F"/>
    <w:rsid w:val="00B52047"/>
    <w:rsid w:val="00B52F7E"/>
    <w:rsid w:val="00B53F18"/>
    <w:rsid w:val="00B82F96"/>
    <w:rsid w:val="00B8713A"/>
    <w:rsid w:val="00B91500"/>
    <w:rsid w:val="00B96A4E"/>
    <w:rsid w:val="00B976CD"/>
    <w:rsid w:val="00BD7A49"/>
    <w:rsid w:val="00BE135A"/>
    <w:rsid w:val="00C130AD"/>
    <w:rsid w:val="00C318E4"/>
    <w:rsid w:val="00C360EF"/>
    <w:rsid w:val="00C43232"/>
    <w:rsid w:val="00C5288A"/>
    <w:rsid w:val="00C543E0"/>
    <w:rsid w:val="00C564D7"/>
    <w:rsid w:val="00C63066"/>
    <w:rsid w:val="00C76EBF"/>
    <w:rsid w:val="00CA3BBC"/>
    <w:rsid w:val="00CB57CB"/>
    <w:rsid w:val="00CB7B07"/>
    <w:rsid w:val="00CC445C"/>
    <w:rsid w:val="00CD388E"/>
    <w:rsid w:val="00CE077A"/>
    <w:rsid w:val="00CE12DE"/>
    <w:rsid w:val="00CE5B6F"/>
    <w:rsid w:val="00CE789C"/>
    <w:rsid w:val="00CF0964"/>
    <w:rsid w:val="00D04830"/>
    <w:rsid w:val="00D06550"/>
    <w:rsid w:val="00D15999"/>
    <w:rsid w:val="00D32F40"/>
    <w:rsid w:val="00D420B7"/>
    <w:rsid w:val="00D544F1"/>
    <w:rsid w:val="00D54BD6"/>
    <w:rsid w:val="00D74A01"/>
    <w:rsid w:val="00D846FB"/>
    <w:rsid w:val="00D92565"/>
    <w:rsid w:val="00D93D62"/>
    <w:rsid w:val="00D95049"/>
    <w:rsid w:val="00D96889"/>
    <w:rsid w:val="00DA4748"/>
    <w:rsid w:val="00DB3813"/>
    <w:rsid w:val="00DD38F0"/>
    <w:rsid w:val="00DD67F7"/>
    <w:rsid w:val="00DE0DA1"/>
    <w:rsid w:val="00DE2503"/>
    <w:rsid w:val="00DF2DCA"/>
    <w:rsid w:val="00DF6A20"/>
    <w:rsid w:val="00DF76FA"/>
    <w:rsid w:val="00E165E9"/>
    <w:rsid w:val="00E24C95"/>
    <w:rsid w:val="00E25DBD"/>
    <w:rsid w:val="00E30AFB"/>
    <w:rsid w:val="00E43D38"/>
    <w:rsid w:val="00E5652B"/>
    <w:rsid w:val="00E64760"/>
    <w:rsid w:val="00EA1F9C"/>
    <w:rsid w:val="00EB7FA3"/>
    <w:rsid w:val="00EC2338"/>
    <w:rsid w:val="00EE14A0"/>
    <w:rsid w:val="00EE4BBE"/>
    <w:rsid w:val="00EE5F9D"/>
    <w:rsid w:val="00EF4652"/>
    <w:rsid w:val="00EF6D09"/>
    <w:rsid w:val="00F00275"/>
    <w:rsid w:val="00F028EE"/>
    <w:rsid w:val="00F042F9"/>
    <w:rsid w:val="00F20863"/>
    <w:rsid w:val="00F30333"/>
    <w:rsid w:val="00F43101"/>
    <w:rsid w:val="00F61C0F"/>
    <w:rsid w:val="00F63246"/>
    <w:rsid w:val="00F63F87"/>
    <w:rsid w:val="00F65DEB"/>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12450"/>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6EBEA9-D62A-420A-948B-F17AB3DE3A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8482</TotalTime>
  <Pages>2</Pages>
  <Words>574</Words>
  <Characters>3273</Characters>
  <Application>Microsoft Office Word</Application>
  <DocSecurity>0</DocSecurity>
  <Lines>27</Lines>
  <Paragraphs>7</Paragraphs>
  <ScaleCrop>false</ScaleCrop>
  <Company/>
  <LinksUpToDate>false</LinksUpToDate>
  <CharactersWithSpaces>3840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47</cp:revision>
  <dcterms:created xsi:type="dcterms:W3CDTF">2020-08-05T10:51:00Z</dcterms:created>
  <dcterms:modified xsi:type="dcterms:W3CDTF">2021-08-06T13:19:00Z</dcterms:modified>
</cp:coreProperties>
</file>